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DFD" w:rsidRPr="00637D66" w:rsidRDefault="00EB1DFD" w:rsidP="00744B41">
      <w:pPr>
        <w:jc w:val="center"/>
        <w:rPr>
          <w:rFonts w:ascii="宋体"/>
          <w:b/>
          <w:sz w:val="36"/>
          <w:szCs w:val="36"/>
        </w:rPr>
      </w:pPr>
      <w:r w:rsidRPr="00637D66">
        <w:rPr>
          <w:rFonts w:ascii="宋体" w:hAnsi="宋体" w:hint="eastAsia"/>
          <w:b/>
          <w:sz w:val="36"/>
          <w:szCs w:val="36"/>
        </w:rPr>
        <w:t>白岭家园小区商铺竞买流程图</w:t>
      </w:r>
    </w:p>
    <w:p w:rsidR="00EB1DFD" w:rsidRPr="00637D66" w:rsidRDefault="00EB1DFD" w:rsidP="000C4C8B">
      <w:pPr>
        <w:rPr>
          <w:rFonts w:ascii="宋体"/>
        </w:rPr>
      </w:pPr>
    </w:p>
    <w:p w:rsidR="00EB1DFD" w:rsidRPr="00637D66" w:rsidRDefault="00EB1DFD" w:rsidP="000C4C8B">
      <w:pPr>
        <w:rPr>
          <w:rFonts w:ascii="宋体"/>
        </w:rPr>
      </w:pP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7421"/>
      </w:tblGrid>
      <w:tr w:rsidR="00EB1DFD" w:rsidRPr="00637D66" w:rsidTr="009C07E1">
        <w:trPr>
          <w:trHeight w:val="850"/>
        </w:trPr>
        <w:tc>
          <w:tcPr>
            <w:tcW w:w="1101" w:type="dxa"/>
            <w:vAlign w:val="center"/>
          </w:tcPr>
          <w:p w:rsidR="00EB1DFD" w:rsidRPr="00637D66" w:rsidRDefault="00EB1DFD" w:rsidP="009C07E1">
            <w:pPr>
              <w:jc w:val="center"/>
              <w:rPr>
                <w:rFonts w:ascii="宋体"/>
                <w:b/>
                <w:bCs/>
                <w:sz w:val="24"/>
                <w:szCs w:val="24"/>
              </w:rPr>
            </w:pPr>
            <w:r w:rsidRPr="00637D66">
              <w:rPr>
                <w:rFonts w:ascii="宋体" w:hint="eastAsia"/>
                <w:b/>
                <w:bCs/>
                <w:sz w:val="24"/>
                <w:szCs w:val="24"/>
              </w:rPr>
              <w:t>现场报名和领取竞买文件</w:t>
            </w:r>
          </w:p>
        </w:tc>
        <w:tc>
          <w:tcPr>
            <w:tcW w:w="7421" w:type="dxa"/>
            <w:vAlign w:val="center"/>
          </w:tcPr>
          <w:p w:rsidR="00EB1DFD" w:rsidRPr="00637D66" w:rsidRDefault="00EB1DFD" w:rsidP="00445551">
            <w:pPr>
              <w:ind w:firstLineChars="200" w:firstLine="482"/>
              <w:jc w:val="left"/>
              <w:rPr>
                <w:rFonts w:ascii="宋体"/>
                <w:b/>
                <w:bCs/>
                <w:sz w:val="24"/>
                <w:szCs w:val="24"/>
              </w:rPr>
            </w:pPr>
            <w:r w:rsidRPr="00637D66">
              <w:rPr>
                <w:rFonts w:ascii="宋体" w:hint="eastAsia"/>
                <w:b/>
                <w:bCs/>
                <w:sz w:val="24"/>
                <w:szCs w:val="24"/>
              </w:rPr>
              <w:t>凡有意参加竞买者，请于即日起至</w:t>
            </w:r>
            <w:r w:rsidRPr="00637D66">
              <w:rPr>
                <w:rFonts w:ascii="宋体"/>
                <w:b/>
                <w:bCs/>
                <w:sz w:val="24"/>
                <w:szCs w:val="24"/>
              </w:rPr>
              <w:t>201</w:t>
            </w:r>
            <w:r w:rsidR="00F97B3A" w:rsidRPr="00637D66">
              <w:rPr>
                <w:rFonts w:ascii="宋体" w:hint="eastAsia"/>
                <w:b/>
                <w:bCs/>
                <w:sz w:val="24"/>
                <w:szCs w:val="24"/>
              </w:rPr>
              <w:t>9</w:t>
            </w:r>
            <w:r w:rsidRPr="00637D66">
              <w:rPr>
                <w:rFonts w:ascii="宋体" w:hint="eastAsia"/>
                <w:b/>
                <w:bCs/>
                <w:sz w:val="24"/>
                <w:szCs w:val="24"/>
              </w:rPr>
              <w:t>年</w:t>
            </w:r>
            <w:r w:rsidR="00445551" w:rsidRPr="00637D66">
              <w:rPr>
                <w:rFonts w:ascii="宋体" w:hint="eastAsia"/>
                <w:b/>
                <w:bCs/>
                <w:sz w:val="24"/>
                <w:szCs w:val="24"/>
              </w:rPr>
              <w:t>5</w:t>
            </w:r>
            <w:r w:rsidRPr="00637D66">
              <w:rPr>
                <w:rFonts w:ascii="宋体" w:hint="eastAsia"/>
                <w:b/>
                <w:bCs/>
                <w:sz w:val="24"/>
                <w:szCs w:val="24"/>
              </w:rPr>
              <w:t>月</w:t>
            </w:r>
            <w:r w:rsidR="00445551" w:rsidRPr="00637D66">
              <w:rPr>
                <w:rFonts w:ascii="宋体" w:hint="eastAsia"/>
                <w:b/>
                <w:bCs/>
                <w:sz w:val="24"/>
                <w:szCs w:val="24"/>
              </w:rPr>
              <w:t>6</w:t>
            </w:r>
            <w:r w:rsidRPr="00637D66">
              <w:rPr>
                <w:rFonts w:ascii="宋体" w:hint="eastAsia"/>
                <w:b/>
                <w:bCs/>
                <w:sz w:val="24"/>
                <w:szCs w:val="24"/>
              </w:rPr>
              <w:t>日下午</w:t>
            </w:r>
            <w:r w:rsidR="00445551" w:rsidRPr="00637D66">
              <w:rPr>
                <w:rFonts w:ascii="宋体" w:hint="eastAsia"/>
                <w:b/>
                <w:bCs/>
                <w:sz w:val="24"/>
                <w:szCs w:val="24"/>
              </w:rPr>
              <w:t>15</w:t>
            </w:r>
            <w:r w:rsidRPr="00637D66">
              <w:rPr>
                <w:rFonts w:ascii="宋体" w:hint="eastAsia"/>
                <w:b/>
                <w:bCs/>
                <w:sz w:val="24"/>
                <w:szCs w:val="24"/>
              </w:rPr>
              <w:t>时</w:t>
            </w:r>
            <w:r w:rsidR="00F414F5" w:rsidRPr="00637D66">
              <w:rPr>
                <w:rFonts w:ascii="宋体" w:hint="eastAsia"/>
                <w:b/>
                <w:bCs/>
                <w:sz w:val="24"/>
                <w:szCs w:val="24"/>
              </w:rPr>
              <w:t>前</w:t>
            </w:r>
            <w:r w:rsidRPr="00637D66">
              <w:rPr>
                <w:rFonts w:ascii="宋体" w:hint="eastAsia"/>
                <w:b/>
                <w:bCs/>
                <w:sz w:val="24"/>
                <w:szCs w:val="24"/>
              </w:rPr>
              <w:t>（</w:t>
            </w:r>
            <w:r w:rsidR="008F2B6B" w:rsidRPr="00637D66">
              <w:rPr>
                <w:rFonts w:ascii="宋体" w:hint="eastAsia"/>
                <w:b/>
                <w:bCs/>
                <w:sz w:val="24"/>
                <w:szCs w:val="24"/>
              </w:rPr>
              <w:t>上班时间8:30—12:00，14:30—17:30</w:t>
            </w:r>
            <w:r w:rsidRPr="00637D66">
              <w:rPr>
                <w:rFonts w:ascii="宋体" w:hint="eastAsia"/>
                <w:b/>
                <w:bCs/>
                <w:sz w:val="24"/>
                <w:szCs w:val="24"/>
              </w:rPr>
              <w:t>），到扶绥县新宁镇空港大道东</w:t>
            </w:r>
            <w:r w:rsidRPr="00637D66">
              <w:rPr>
                <w:rFonts w:ascii="宋体"/>
                <w:b/>
                <w:bCs/>
                <w:sz w:val="24"/>
                <w:szCs w:val="24"/>
              </w:rPr>
              <w:t>9</w:t>
            </w:r>
            <w:r w:rsidRPr="00637D66">
              <w:rPr>
                <w:rFonts w:ascii="宋体" w:hint="eastAsia"/>
                <w:b/>
                <w:bCs/>
                <w:sz w:val="24"/>
                <w:szCs w:val="24"/>
              </w:rPr>
              <w:t>号桂林理工大学南宁空港校区建设指挥部综合办公室现场报名并交纳竞买意向金人民币</w:t>
            </w:r>
            <w:r w:rsidRPr="00637D66">
              <w:rPr>
                <w:rFonts w:ascii="宋体"/>
                <w:b/>
                <w:bCs/>
                <w:sz w:val="24"/>
                <w:szCs w:val="24"/>
              </w:rPr>
              <w:t>20000</w:t>
            </w:r>
            <w:r w:rsidRPr="00637D66">
              <w:rPr>
                <w:rFonts w:ascii="宋体" w:hint="eastAsia"/>
                <w:b/>
                <w:bCs/>
                <w:sz w:val="24"/>
                <w:szCs w:val="24"/>
              </w:rPr>
              <w:t>元（大写：人民币贰万元整），房产公司开据意向金收据，作为参与竞买凭证；根据竞买意向金收据领取报价单和竞买文件。</w:t>
            </w:r>
          </w:p>
        </w:tc>
      </w:tr>
    </w:tbl>
    <w:p w:rsidR="00EB1DFD" w:rsidRPr="00637D66" w:rsidRDefault="006C3040" w:rsidP="00744B41">
      <w:pPr>
        <w:jc w:val="center"/>
        <w:rPr>
          <w:rFonts w:ascii="宋体"/>
          <w:sz w:val="24"/>
          <w:szCs w:val="24"/>
        </w:rPr>
      </w:pPr>
      <w:r w:rsidRPr="00637D66">
        <w:rPr>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183.25pt;margin-top:6.7pt;width:38.25pt;height:33.05pt;z-index:251655680;mso-position-horizontal-relative:text;mso-position-vertical-relative:text">
            <v:textbox style="layout-flow:vertical-ideographic"/>
          </v:shape>
        </w:pict>
      </w:r>
    </w:p>
    <w:p w:rsidR="00EB1DFD" w:rsidRPr="00637D66" w:rsidRDefault="00EB1DFD" w:rsidP="00744B41">
      <w:pPr>
        <w:jc w:val="center"/>
        <w:rPr>
          <w:rFonts w:ascii="宋体"/>
          <w:sz w:val="24"/>
          <w:szCs w:val="24"/>
        </w:rPr>
      </w:pPr>
    </w:p>
    <w:p w:rsidR="00A3790B" w:rsidRPr="00637D66" w:rsidRDefault="00A3790B" w:rsidP="00744B41">
      <w:pPr>
        <w:jc w:val="center"/>
        <w:rPr>
          <w:rFonts w:ascii="宋体"/>
          <w:sz w:val="24"/>
          <w:szCs w:val="24"/>
        </w:rPr>
      </w:pP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7421"/>
      </w:tblGrid>
      <w:tr w:rsidR="00EB1DFD" w:rsidRPr="00637D66" w:rsidTr="009C07E1">
        <w:trPr>
          <w:trHeight w:val="991"/>
        </w:trPr>
        <w:tc>
          <w:tcPr>
            <w:tcW w:w="1101" w:type="dxa"/>
            <w:vAlign w:val="center"/>
          </w:tcPr>
          <w:p w:rsidR="00EB1DFD" w:rsidRPr="00637D66" w:rsidRDefault="00EB1DFD" w:rsidP="009C07E1">
            <w:pPr>
              <w:jc w:val="center"/>
              <w:rPr>
                <w:rFonts w:ascii="宋体"/>
                <w:b/>
                <w:bCs/>
                <w:sz w:val="24"/>
                <w:szCs w:val="24"/>
              </w:rPr>
            </w:pPr>
            <w:r w:rsidRPr="00637D66">
              <w:rPr>
                <w:rFonts w:ascii="宋体" w:hint="eastAsia"/>
                <w:b/>
                <w:bCs/>
                <w:sz w:val="24"/>
                <w:szCs w:val="24"/>
              </w:rPr>
              <w:t>递交报价文件</w:t>
            </w:r>
          </w:p>
        </w:tc>
        <w:tc>
          <w:tcPr>
            <w:tcW w:w="7421" w:type="dxa"/>
            <w:vAlign w:val="center"/>
          </w:tcPr>
          <w:p w:rsidR="00EB1DFD" w:rsidRPr="00637D66" w:rsidRDefault="00EB1DFD" w:rsidP="00445551">
            <w:pPr>
              <w:ind w:firstLineChars="200" w:firstLine="482"/>
              <w:jc w:val="left"/>
              <w:rPr>
                <w:rFonts w:ascii="宋体" w:cs="宋体"/>
                <w:b/>
                <w:bCs/>
                <w:sz w:val="24"/>
                <w:szCs w:val="24"/>
              </w:rPr>
            </w:pPr>
            <w:r w:rsidRPr="00637D66">
              <w:rPr>
                <w:rFonts w:ascii="宋体" w:hint="eastAsia"/>
                <w:b/>
                <w:bCs/>
                <w:sz w:val="24"/>
                <w:szCs w:val="24"/>
              </w:rPr>
              <w:t>各竞买人请于</w:t>
            </w:r>
            <w:r w:rsidR="00F97B3A" w:rsidRPr="00637D66">
              <w:rPr>
                <w:rFonts w:ascii="宋体"/>
                <w:b/>
                <w:bCs/>
                <w:sz w:val="24"/>
                <w:szCs w:val="24"/>
              </w:rPr>
              <w:t>201</w:t>
            </w:r>
            <w:r w:rsidR="00F97B3A" w:rsidRPr="00637D66">
              <w:rPr>
                <w:rFonts w:ascii="宋体" w:hint="eastAsia"/>
                <w:b/>
                <w:bCs/>
                <w:sz w:val="24"/>
                <w:szCs w:val="24"/>
              </w:rPr>
              <w:t>9年</w:t>
            </w:r>
            <w:r w:rsidR="00445551" w:rsidRPr="00637D66">
              <w:rPr>
                <w:rFonts w:ascii="宋体" w:hint="eastAsia"/>
                <w:b/>
                <w:bCs/>
                <w:sz w:val="24"/>
                <w:szCs w:val="24"/>
              </w:rPr>
              <w:t>5</w:t>
            </w:r>
            <w:r w:rsidR="00F97B3A" w:rsidRPr="00637D66">
              <w:rPr>
                <w:rFonts w:ascii="宋体" w:hint="eastAsia"/>
                <w:b/>
                <w:bCs/>
                <w:sz w:val="24"/>
                <w:szCs w:val="24"/>
              </w:rPr>
              <w:t>月</w:t>
            </w:r>
            <w:r w:rsidR="00445551" w:rsidRPr="00637D66">
              <w:rPr>
                <w:rFonts w:ascii="宋体" w:hint="eastAsia"/>
                <w:b/>
                <w:bCs/>
                <w:sz w:val="24"/>
                <w:szCs w:val="24"/>
              </w:rPr>
              <w:t>6</w:t>
            </w:r>
            <w:r w:rsidR="00F97B3A" w:rsidRPr="00637D66">
              <w:rPr>
                <w:rFonts w:ascii="宋体" w:hint="eastAsia"/>
                <w:b/>
                <w:bCs/>
                <w:sz w:val="24"/>
                <w:szCs w:val="24"/>
              </w:rPr>
              <w:t>日15:</w:t>
            </w:r>
            <w:r w:rsidR="00445551" w:rsidRPr="00637D66">
              <w:rPr>
                <w:rFonts w:ascii="宋体" w:hint="eastAsia"/>
                <w:b/>
                <w:bCs/>
                <w:sz w:val="24"/>
                <w:szCs w:val="24"/>
              </w:rPr>
              <w:t>30</w:t>
            </w:r>
            <w:r w:rsidR="00F97B3A" w:rsidRPr="00637D66">
              <w:rPr>
                <w:rFonts w:ascii="宋体" w:hint="eastAsia"/>
                <w:b/>
                <w:bCs/>
                <w:sz w:val="24"/>
                <w:szCs w:val="24"/>
              </w:rPr>
              <w:t>—</w:t>
            </w:r>
            <w:r w:rsidR="00445551" w:rsidRPr="00637D66">
              <w:rPr>
                <w:rFonts w:ascii="宋体" w:hint="eastAsia"/>
                <w:b/>
                <w:bCs/>
                <w:sz w:val="24"/>
                <w:szCs w:val="24"/>
              </w:rPr>
              <w:t>16:00</w:t>
            </w:r>
            <w:r w:rsidRPr="00637D66">
              <w:rPr>
                <w:rFonts w:ascii="宋体" w:hint="eastAsia"/>
                <w:b/>
                <w:bCs/>
                <w:sz w:val="24"/>
                <w:szCs w:val="24"/>
              </w:rPr>
              <w:t>，到扶绥县新宁镇空港大道东</w:t>
            </w:r>
            <w:r w:rsidRPr="00637D66">
              <w:rPr>
                <w:rFonts w:ascii="宋体"/>
                <w:b/>
                <w:bCs/>
                <w:sz w:val="24"/>
                <w:szCs w:val="24"/>
              </w:rPr>
              <w:t>9</w:t>
            </w:r>
            <w:r w:rsidRPr="00637D66">
              <w:rPr>
                <w:rFonts w:ascii="宋体" w:hint="eastAsia"/>
                <w:b/>
                <w:bCs/>
                <w:sz w:val="24"/>
                <w:szCs w:val="24"/>
              </w:rPr>
              <w:t>号桂林理工大学南宁空港校区建设指挥部会议室递交报价文件；</w:t>
            </w:r>
            <w:r w:rsidR="00B53DA9" w:rsidRPr="00637D66">
              <w:rPr>
                <w:rFonts w:ascii="宋体" w:hint="eastAsia"/>
                <w:b/>
                <w:bCs/>
                <w:sz w:val="24"/>
                <w:szCs w:val="24"/>
              </w:rPr>
              <w:t>竞买人未在规定时间及指定地点送达报价文件的，视为放弃本次竞买。</w:t>
            </w:r>
          </w:p>
        </w:tc>
      </w:tr>
    </w:tbl>
    <w:p w:rsidR="00A3790B" w:rsidRPr="00637D66" w:rsidRDefault="006C3040" w:rsidP="00744B41">
      <w:pPr>
        <w:jc w:val="center"/>
        <w:rPr>
          <w:rFonts w:ascii="宋体"/>
          <w:sz w:val="24"/>
          <w:szCs w:val="24"/>
        </w:rPr>
      </w:pPr>
      <w:r w:rsidRPr="00637D66">
        <w:rPr>
          <w:noProof/>
          <w:sz w:val="24"/>
          <w:szCs w:val="24"/>
        </w:rPr>
        <w:pict>
          <v:shape id="_x0000_s1027" type="#_x0000_t67" style="position:absolute;left:0;text-align:left;margin-left:183.25pt;margin-top:10.3pt;width:38.25pt;height:29.7pt;z-index:251656704;mso-position-horizontal-relative:text;mso-position-vertical-relative:text">
            <v:textbox style="layout-flow:vertical-ideographic"/>
          </v:shape>
        </w:pict>
      </w:r>
    </w:p>
    <w:p w:rsidR="00EB1DFD" w:rsidRPr="00637D66" w:rsidRDefault="00EB1DFD" w:rsidP="00744B41">
      <w:pPr>
        <w:jc w:val="center"/>
        <w:rPr>
          <w:rFonts w:ascii="宋体"/>
          <w:sz w:val="24"/>
          <w:szCs w:val="24"/>
        </w:rPr>
      </w:pPr>
    </w:p>
    <w:p w:rsidR="00EB1DFD" w:rsidRPr="00637D66" w:rsidRDefault="00EB1DFD" w:rsidP="00744B41">
      <w:pPr>
        <w:jc w:val="center"/>
        <w:rPr>
          <w:rFonts w:ascii="宋体"/>
          <w:sz w:val="24"/>
          <w:szCs w:val="24"/>
        </w:rPr>
      </w:pP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7421"/>
      </w:tblGrid>
      <w:tr w:rsidR="00EB1DFD" w:rsidRPr="00637D66" w:rsidTr="009C07E1">
        <w:trPr>
          <w:trHeight w:val="1421"/>
        </w:trPr>
        <w:tc>
          <w:tcPr>
            <w:tcW w:w="1101" w:type="dxa"/>
            <w:vAlign w:val="center"/>
          </w:tcPr>
          <w:p w:rsidR="00EB1DFD" w:rsidRPr="00637D66" w:rsidRDefault="00EB1DFD" w:rsidP="009C07E1">
            <w:pPr>
              <w:jc w:val="center"/>
              <w:rPr>
                <w:rFonts w:ascii="宋体"/>
                <w:b/>
                <w:bCs/>
                <w:sz w:val="24"/>
                <w:szCs w:val="24"/>
              </w:rPr>
            </w:pPr>
            <w:r w:rsidRPr="00637D66">
              <w:rPr>
                <w:rFonts w:ascii="宋体" w:hint="eastAsia"/>
                <w:b/>
                <w:bCs/>
                <w:sz w:val="24"/>
                <w:szCs w:val="24"/>
              </w:rPr>
              <w:t>确定竞买候选人</w:t>
            </w:r>
          </w:p>
        </w:tc>
        <w:tc>
          <w:tcPr>
            <w:tcW w:w="7421" w:type="dxa"/>
            <w:vAlign w:val="center"/>
          </w:tcPr>
          <w:p w:rsidR="00EB1DFD" w:rsidRPr="00637D66" w:rsidRDefault="00320AE9" w:rsidP="00445551">
            <w:pPr>
              <w:ind w:firstLineChars="200" w:firstLine="482"/>
              <w:rPr>
                <w:rFonts w:ascii="宋体"/>
                <w:b/>
                <w:bCs/>
                <w:sz w:val="24"/>
                <w:szCs w:val="24"/>
              </w:rPr>
            </w:pPr>
            <w:r w:rsidRPr="00637D66">
              <w:rPr>
                <w:rFonts w:ascii="宋体" w:hint="eastAsia"/>
                <w:b/>
                <w:bCs/>
                <w:sz w:val="24"/>
                <w:szCs w:val="24"/>
              </w:rPr>
              <w:t>竞买开始时间</w:t>
            </w:r>
            <w:r w:rsidR="00EB1DFD" w:rsidRPr="00637D66">
              <w:rPr>
                <w:rFonts w:ascii="宋体" w:hint="eastAsia"/>
                <w:b/>
                <w:bCs/>
                <w:sz w:val="24"/>
                <w:szCs w:val="24"/>
              </w:rPr>
              <w:t>：</w:t>
            </w:r>
            <w:r w:rsidR="00F97B3A" w:rsidRPr="00637D66">
              <w:rPr>
                <w:rFonts w:ascii="宋体"/>
                <w:b/>
                <w:bCs/>
                <w:sz w:val="24"/>
                <w:szCs w:val="24"/>
              </w:rPr>
              <w:t>201</w:t>
            </w:r>
            <w:r w:rsidR="00F97B3A" w:rsidRPr="00637D66">
              <w:rPr>
                <w:rFonts w:ascii="宋体" w:hint="eastAsia"/>
                <w:b/>
                <w:bCs/>
                <w:sz w:val="24"/>
                <w:szCs w:val="24"/>
              </w:rPr>
              <w:t>9年</w:t>
            </w:r>
            <w:r w:rsidR="00445551" w:rsidRPr="00637D66">
              <w:rPr>
                <w:rFonts w:ascii="宋体" w:hint="eastAsia"/>
                <w:b/>
                <w:bCs/>
                <w:sz w:val="24"/>
                <w:szCs w:val="24"/>
              </w:rPr>
              <w:t>5</w:t>
            </w:r>
            <w:r w:rsidR="00F97B3A" w:rsidRPr="00637D66">
              <w:rPr>
                <w:rFonts w:ascii="宋体" w:hint="eastAsia"/>
                <w:b/>
                <w:bCs/>
                <w:sz w:val="24"/>
                <w:szCs w:val="24"/>
              </w:rPr>
              <w:t>月</w:t>
            </w:r>
            <w:r w:rsidR="00445551" w:rsidRPr="00637D66">
              <w:rPr>
                <w:rFonts w:ascii="宋体" w:hint="eastAsia"/>
                <w:b/>
                <w:bCs/>
                <w:sz w:val="24"/>
                <w:szCs w:val="24"/>
              </w:rPr>
              <w:t>6</w:t>
            </w:r>
            <w:r w:rsidR="00F97B3A" w:rsidRPr="00637D66">
              <w:rPr>
                <w:rFonts w:ascii="宋体" w:hint="eastAsia"/>
                <w:b/>
                <w:bCs/>
                <w:sz w:val="24"/>
                <w:szCs w:val="24"/>
              </w:rPr>
              <w:t>日</w:t>
            </w:r>
            <w:r w:rsidR="00445551" w:rsidRPr="00637D66">
              <w:rPr>
                <w:rFonts w:ascii="宋体" w:hint="eastAsia"/>
                <w:b/>
                <w:bCs/>
                <w:sz w:val="24"/>
                <w:szCs w:val="24"/>
              </w:rPr>
              <w:t>16:0</w:t>
            </w:r>
            <w:r w:rsidR="00F97B3A" w:rsidRPr="00637D66">
              <w:rPr>
                <w:rFonts w:ascii="宋体" w:hint="eastAsia"/>
                <w:b/>
                <w:bCs/>
                <w:sz w:val="24"/>
                <w:szCs w:val="24"/>
              </w:rPr>
              <w:t>0</w:t>
            </w:r>
            <w:r w:rsidR="00EB1DFD" w:rsidRPr="00637D66">
              <w:rPr>
                <w:rFonts w:ascii="宋体" w:hint="eastAsia"/>
                <w:b/>
                <w:bCs/>
                <w:sz w:val="24"/>
                <w:szCs w:val="24"/>
              </w:rPr>
              <w:t>，地点为扶绥县新宁镇空港大道东</w:t>
            </w:r>
            <w:r w:rsidR="00EB1DFD" w:rsidRPr="00637D66">
              <w:rPr>
                <w:rFonts w:ascii="宋体"/>
                <w:b/>
                <w:bCs/>
                <w:sz w:val="24"/>
                <w:szCs w:val="24"/>
              </w:rPr>
              <w:t>9</w:t>
            </w:r>
            <w:r w:rsidR="00EB1DFD" w:rsidRPr="00637D66">
              <w:rPr>
                <w:rFonts w:ascii="宋体" w:hint="eastAsia"/>
                <w:b/>
                <w:bCs/>
                <w:sz w:val="24"/>
                <w:szCs w:val="24"/>
              </w:rPr>
              <w:t>号桂林理工大学南宁空港校区建设指挥部会议室，工作人员现场开封报价文件并公布对应商铺编号和所有竞买人的竞买报价，按销售</w:t>
            </w:r>
            <w:r w:rsidR="00263C3B" w:rsidRPr="00637D66">
              <w:rPr>
                <w:rFonts w:ascii="宋体" w:hint="eastAsia"/>
                <w:b/>
                <w:bCs/>
                <w:sz w:val="24"/>
                <w:szCs w:val="24"/>
              </w:rPr>
              <w:t>原</w:t>
            </w:r>
            <w:r w:rsidR="00EB1DFD" w:rsidRPr="00637D66">
              <w:rPr>
                <w:rFonts w:ascii="宋体" w:hint="eastAsia"/>
                <w:b/>
                <w:bCs/>
                <w:sz w:val="24"/>
                <w:szCs w:val="24"/>
              </w:rPr>
              <w:t>则价高者得，确定对应商铺编号竞得候选人</w:t>
            </w:r>
            <w:r w:rsidR="005C6ACE" w:rsidRPr="00637D66">
              <w:rPr>
                <w:rFonts w:ascii="宋体" w:hint="eastAsia"/>
                <w:b/>
                <w:bCs/>
                <w:sz w:val="24"/>
                <w:szCs w:val="24"/>
              </w:rPr>
              <w:t>。</w:t>
            </w:r>
          </w:p>
        </w:tc>
      </w:tr>
    </w:tbl>
    <w:p w:rsidR="00A3790B" w:rsidRPr="00637D66" w:rsidRDefault="006C3040" w:rsidP="00744B41">
      <w:pPr>
        <w:jc w:val="center"/>
        <w:rPr>
          <w:rFonts w:ascii="宋体"/>
          <w:sz w:val="24"/>
          <w:szCs w:val="24"/>
        </w:rPr>
      </w:pPr>
      <w:r w:rsidRPr="00637D66">
        <w:rPr>
          <w:noProof/>
          <w:sz w:val="24"/>
          <w:szCs w:val="24"/>
        </w:rPr>
        <w:pict>
          <v:shape id="_x0000_s1028" type="#_x0000_t67" style="position:absolute;left:0;text-align:left;margin-left:184pt;margin-top:10.8pt;width:38.25pt;height:29.6pt;z-index:251657728;mso-position-horizontal-relative:text;mso-position-vertical-relative:text">
            <v:textbox style="layout-flow:vertical-ideographic"/>
          </v:shape>
        </w:pict>
      </w:r>
    </w:p>
    <w:p w:rsidR="00EB1DFD" w:rsidRPr="00637D66" w:rsidRDefault="00EB1DFD" w:rsidP="00744B41">
      <w:pPr>
        <w:jc w:val="center"/>
        <w:rPr>
          <w:rFonts w:ascii="宋体"/>
          <w:sz w:val="24"/>
          <w:szCs w:val="24"/>
        </w:rPr>
      </w:pPr>
    </w:p>
    <w:p w:rsidR="00EB1DFD" w:rsidRPr="00637D66" w:rsidRDefault="00EB1DFD" w:rsidP="000C4C8B">
      <w:pPr>
        <w:rPr>
          <w:rFonts w:ascii="宋体"/>
          <w:sz w:val="24"/>
          <w:szCs w:val="24"/>
        </w:rPr>
      </w:pP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7421"/>
      </w:tblGrid>
      <w:tr w:rsidR="00EB1DFD" w:rsidRPr="00637D66" w:rsidTr="009C07E1">
        <w:trPr>
          <w:trHeight w:val="850"/>
        </w:trPr>
        <w:tc>
          <w:tcPr>
            <w:tcW w:w="1101" w:type="dxa"/>
            <w:vAlign w:val="center"/>
          </w:tcPr>
          <w:p w:rsidR="00EB1DFD" w:rsidRPr="00637D66" w:rsidRDefault="000202C6" w:rsidP="00452286">
            <w:pPr>
              <w:jc w:val="center"/>
              <w:rPr>
                <w:rFonts w:ascii="宋体"/>
                <w:b/>
                <w:bCs/>
                <w:sz w:val="24"/>
                <w:szCs w:val="24"/>
              </w:rPr>
            </w:pPr>
            <w:r w:rsidRPr="00637D66">
              <w:rPr>
                <w:rFonts w:ascii="宋体" w:hint="eastAsia"/>
                <w:b/>
                <w:bCs/>
                <w:sz w:val="24"/>
                <w:szCs w:val="24"/>
              </w:rPr>
              <w:t>商铺购买</w:t>
            </w:r>
            <w:r w:rsidR="00452286" w:rsidRPr="00637D66">
              <w:rPr>
                <w:rFonts w:ascii="宋体" w:hint="eastAsia"/>
                <w:b/>
                <w:bCs/>
                <w:sz w:val="24"/>
                <w:szCs w:val="24"/>
              </w:rPr>
              <w:t>现场</w:t>
            </w:r>
            <w:r w:rsidRPr="00637D66">
              <w:rPr>
                <w:rFonts w:ascii="宋体" w:hint="eastAsia"/>
                <w:b/>
                <w:bCs/>
                <w:sz w:val="24"/>
                <w:szCs w:val="24"/>
              </w:rPr>
              <w:t>确认</w:t>
            </w:r>
          </w:p>
        </w:tc>
        <w:tc>
          <w:tcPr>
            <w:tcW w:w="7421" w:type="dxa"/>
            <w:vAlign w:val="center"/>
          </w:tcPr>
          <w:p w:rsidR="00EB1DFD" w:rsidRPr="00637D66" w:rsidRDefault="00787070" w:rsidP="00AB7C3D">
            <w:pPr>
              <w:ind w:firstLineChars="196" w:firstLine="472"/>
              <w:rPr>
                <w:rFonts w:ascii="宋体"/>
                <w:b/>
                <w:bCs/>
                <w:sz w:val="24"/>
                <w:szCs w:val="24"/>
              </w:rPr>
            </w:pPr>
            <w:r w:rsidRPr="00637D66">
              <w:rPr>
                <w:rFonts w:ascii="宋体" w:hint="eastAsia"/>
                <w:b/>
                <w:bCs/>
                <w:sz w:val="24"/>
                <w:szCs w:val="24"/>
              </w:rPr>
              <w:t>工作人员</w:t>
            </w:r>
            <w:r w:rsidR="00AB7C3D" w:rsidRPr="00637D66">
              <w:rPr>
                <w:rFonts w:ascii="宋体" w:hint="eastAsia"/>
                <w:b/>
                <w:bCs/>
                <w:sz w:val="24"/>
                <w:szCs w:val="24"/>
              </w:rPr>
              <w:t>现场公布竞得候选人结果，</w:t>
            </w:r>
            <w:r w:rsidR="00EB1DFD" w:rsidRPr="00637D66">
              <w:rPr>
                <w:rFonts w:ascii="宋体" w:hint="eastAsia"/>
                <w:b/>
                <w:bCs/>
                <w:sz w:val="24"/>
                <w:szCs w:val="24"/>
              </w:rPr>
              <w:t>竞得候选人根据要求填写商铺购买确认表</w:t>
            </w:r>
            <w:r w:rsidR="00AB7C3D" w:rsidRPr="00637D66">
              <w:rPr>
                <w:rFonts w:ascii="宋体" w:hint="eastAsia"/>
                <w:b/>
                <w:bCs/>
                <w:sz w:val="24"/>
                <w:szCs w:val="24"/>
              </w:rPr>
              <w:t>。</w:t>
            </w:r>
            <w:r w:rsidR="00AB7C3D" w:rsidRPr="00637D66">
              <w:rPr>
                <w:rFonts w:ascii="宋体"/>
                <w:b/>
                <w:bCs/>
                <w:sz w:val="24"/>
                <w:szCs w:val="24"/>
              </w:rPr>
              <w:t xml:space="preserve"> </w:t>
            </w:r>
          </w:p>
        </w:tc>
      </w:tr>
    </w:tbl>
    <w:p w:rsidR="00A3790B" w:rsidRPr="00637D66" w:rsidRDefault="006C3040" w:rsidP="00744B41">
      <w:pPr>
        <w:jc w:val="center"/>
        <w:rPr>
          <w:rFonts w:ascii="宋体"/>
          <w:b/>
          <w:bCs/>
          <w:sz w:val="24"/>
          <w:szCs w:val="24"/>
        </w:rPr>
      </w:pPr>
      <w:r w:rsidRPr="00637D66">
        <w:rPr>
          <w:noProof/>
          <w:sz w:val="24"/>
          <w:szCs w:val="24"/>
        </w:rPr>
        <w:pict>
          <v:shape id="_x0000_s1030" type="#_x0000_t67" style="position:absolute;left:0;text-align:left;margin-left:184pt;margin-top:10.2pt;width:38.25pt;height:32.4pt;z-index:251658752;mso-position-horizontal-relative:text;mso-position-vertical-relative:text">
            <v:textbox style="layout-flow:vertical-ideographic"/>
          </v:shape>
        </w:pict>
      </w:r>
    </w:p>
    <w:p w:rsidR="00EB1DFD" w:rsidRPr="00637D66" w:rsidRDefault="00EB1DFD" w:rsidP="00744B41">
      <w:pPr>
        <w:jc w:val="center"/>
        <w:rPr>
          <w:rFonts w:ascii="宋体"/>
          <w:b/>
          <w:bCs/>
          <w:sz w:val="24"/>
          <w:szCs w:val="24"/>
        </w:rPr>
      </w:pPr>
    </w:p>
    <w:p w:rsidR="00EB1DFD" w:rsidRPr="00637D66" w:rsidRDefault="00EB1DFD" w:rsidP="00744B41">
      <w:pPr>
        <w:jc w:val="center"/>
        <w:rPr>
          <w:rFonts w:ascii="宋体"/>
          <w:b/>
          <w:bCs/>
          <w:sz w:val="24"/>
          <w:szCs w:val="24"/>
        </w:rPr>
      </w:pP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7421"/>
      </w:tblGrid>
      <w:tr w:rsidR="00EB1DFD" w:rsidRPr="00637D66" w:rsidTr="009C07E1">
        <w:trPr>
          <w:trHeight w:val="706"/>
        </w:trPr>
        <w:tc>
          <w:tcPr>
            <w:tcW w:w="1101" w:type="dxa"/>
            <w:vAlign w:val="center"/>
          </w:tcPr>
          <w:p w:rsidR="00EB1DFD" w:rsidRPr="00637D66" w:rsidRDefault="00550137" w:rsidP="009C07E1">
            <w:pPr>
              <w:jc w:val="center"/>
              <w:rPr>
                <w:rFonts w:ascii="宋体"/>
                <w:b/>
                <w:bCs/>
                <w:sz w:val="24"/>
                <w:szCs w:val="24"/>
              </w:rPr>
            </w:pPr>
            <w:bookmarkStart w:id="0" w:name="_GoBack" w:colFirst="0" w:colLast="1"/>
            <w:r w:rsidRPr="00637D66">
              <w:rPr>
                <w:rFonts w:ascii="宋体" w:hint="eastAsia"/>
                <w:b/>
                <w:bCs/>
                <w:sz w:val="24"/>
                <w:szCs w:val="24"/>
              </w:rPr>
              <w:t>最终确定购买资格</w:t>
            </w:r>
          </w:p>
        </w:tc>
        <w:tc>
          <w:tcPr>
            <w:tcW w:w="7421" w:type="dxa"/>
            <w:vAlign w:val="center"/>
          </w:tcPr>
          <w:p w:rsidR="00EB1DFD" w:rsidRPr="00637D66" w:rsidRDefault="00550137" w:rsidP="00445551">
            <w:pPr>
              <w:ind w:firstLineChars="200" w:firstLine="482"/>
              <w:jc w:val="left"/>
              <w:rPr>
                <w:rFonts w:ascii="宋体"/>
                <w:b/>
                <w:bCs/>
                <w:sz w:val="24"/>
                <w:szCs w:val="24"/>
              </w:rPr>
            </w:pPr>
            <w:r w:rsidRPr="00637D66">
              <w:rPr>
                <w:rFonts w:ascii="宋体" w:hint="eastAsia"/>
                <w:b/>
                <w:bCs/>
                <w:sz w:val="24"/>
                <w:szCs w:val="24"/>
              </w:rPr>
              <w:t>竞得候选人须在</w:t>
            </w:r>
            <w:r w:rsidR="00F97B3A" w:rsidRPr="00637D66">
              <w:rPr>
                <w:rFonts w:ascii="宋体" w:hint="eastAsia"/>
                <w:b/>
                <w:bCs/>
                <w:sz w:val="24"/>
                <w:szCs w:val="24"/>
              </w:rPr>
              <w:t>2019年</w:t>
            </w:r>
            <w:r w:rsidR="00445551" w:rsidRPr="00637D66">
              <w:rPr>
                <w:rFonts w:ascii="宋体" w:hint="eastAsia"/>
                <w:b/>
                <w:bCs/>
                <w:sz w:val="24"/>
                <w:szCs w:val="24"/>
              </w:rPr>
              <w:t>5</w:t>
            </w:r>
            <w:r w:rsidR="00F97B3A" w:rsidRPr="00637D66">
              <w:rPr>
                <w:rFonts w:ascii="宋体" w:hint="eastAsia"/>
                <w:b/>
                <w:bCs/>
                <w:sz w:val="24"/>
                <w:szCs w:val="24"/>
              </w:rPr>
              <w:t>月</w:t>
            </w:r>
            <w:r w:rsidR="00445551" w:rsidRPr="00637D66">
              <w:rPr>
                <w:rFonts w:ascii="宋体" w:hint="eastAsia"/>
                <w:b/>
                <w:bCs/>
                <w:sz w:val="24"/>
                <w:szCs w:val="24"/>
              </w:rPr>
              <w:t>20</w:t>
            </w:r>
            <w:r w:rsidR="00F97B3A" w:rsidRPr="00637D66">
              <w:rPr>
                <w:rFonts w:ascii="宋体" w:hint="eastAsia"/>
                <w:b/>
                <w:bCs/>
                <w:sz w:val="24"/>
                <w:szCs w:val="24"/>
              </w:rPr>
              <w:t>日</w:t>
            </w:r>
            <w:r w:rsidR="00A92411" w:rsidRPr="00637D66">
              <w:rPr>
                <w:rFonts w:ascii="宋体" w:hint="eastAsia"/>
                <w:b/>
                <w:bCs/>
                <w:sz w:val="24"/>
                <w:szCs w:val="24"/>
              </w:rPr>
              <w:t>之前足额交纳竞得</w:t>
            </w:r>
            <w:r w:rsidRPr="00637D66">
              <w:rPr>
                <w:rFonts w:ascii="宋体" w:hint="eastAsia"/>
                <w:b/>
                <w:bCs/>
                <w:sz w:val="24"/>
                <w:szCs w:val="24"/>
              </w:rPr>
              <w:t>商铺的首付款（总房款的</w:t>
            </w:r>
            <w:r w:rsidRPr="00637D66">
              <w:rPr>
                <w:rFonts w:ascii="宋体"/>
                <w:b/>
                <w:bCs/>
                <w:sz w:val="24"/>
                <w:szCs w:val="24"/>
              </w:rPr>
              <w:t>50%</w:t>
            </w:r>
            <w:r w:rsidRPr="00637D66">
              <w:rPr>
                <w:rFonts w:ascii="宋体" w:hint="eastAsia"/>
                <w:b/>
                <w:bCs/>
                <w:sz w:val="24"/>
                <w:szCs w:val="24"/>
              </w:rPr>
              <w:t>）或全款后最终确定</w:t>
            </w:r>
            <w:r w:rsidR="001E189A" w:rsidRPr="00637D66">
              <w:rPr>
                <w:rFonts w:ascii="宋体" w:hint="eastAsia"/>
                <w:b/>
                <w:bCs/>
                <w:sz w:val="24"/>
                <w:szCs w:val="24"/>
              </w:rPr>
              <w:t>为</w:t>
            </w:r>
            <w:r w:rsidRPr="00637D66">
              <w:rPr>
                <w:rFonts w:ascii="宋体" w:hint="eastAsia"/>
                <w:b/>
                <w:bCs/>
                <w:sz w:val="24"/>
                <w:szCs w:val="24"/>
              </w:rPr>
              <w:t>对应商铺竞得人。</w:t>
            </w:r>
          </w:p>
        </w:tc>
      </w:tr>
    </w:tbl>
    <w:bookmarkEnd w:id="0"/>
    <w:p w:rsidR="00A3790B" w:rsidRPr="00637D66" w:rsidRDefault="006C3040" w:rsidP="004972A5">
      <w:pPr>
        <w:rPr>
          <w:rFonts w:ascii="宋体"/>
          <w:sz w:val="24"/>
          <w:szCs w:val="24"/>
        </w:rPr>
      </w:pPr>
      <w:r w:rsidRPr="00637D66">
        <w:rPr>
          <w:noProof/>
          <w:sz w:val="24"/>
          <w:szCs w:val="24"/>
        </w:rPr>
        <w:pict>
          <v:shape id="_x0000_s1031" type="#_x0000_t67" style="position:absolute;left:0;text-align:left;margin-left:183.95pt;margin-top:10.45pt;width:38.25pt;height:32.4pt;z-index:251659776;mso-position-horizontal-relative:text;mso-position-vertical-relative:text">
            <v:textbox style="layout-flow:vertical-ideographic"/>
          </v:shape>
        </w:pict>
      </w:r>
    </w:p>
    <w:p w:rsidR="000202C6" w:rsidRPr="00637D66" w:rsidRDefault="000202C6" w:rsidP="004972A5">
      <w:pPr>
        <w:rPr>
          <w:rFonts w:ascii="宋体"/>
          <w:sz w:val="24"/>
          <w:szCs w:val="24"/>
        </w:rPr>
      </w:pPr>
    </w:p>
    <w:p w:rsidR="000202C6" w:rsidRPr="00637D66" w:rsidRDefault="000202C6" w:rsidP="004972A5">
      <w:pPr>
        <w:rPr>
          <w:rFonts w:ascii="宋体"/>
          <w:sz w:val="24"/>
          <w:szCs w:val="24"/>
        </w:rPr>
      </w:pP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7421"/>
      </w:tblGrid>
      <w:tr w:rsidR="000202C6" w:rsidRPr="00183215" w:rsidTr="00D44E3E">
        <w:trPr>
          <w:trHeight w:val="706"/>
        </w:trPr>
        <w:tc>
          <w:tcPr>
            <w:tcW w:w="1101" w:type="dxa"/>
            <w:vAlign w:val="center"/>
          </w:tcPr>
          <w:p w:rsidR="000202C6" w:rsidRPr="00637D66" w:rsidRDefault="000202C6" w:rsidP="00D44E3E">
            <w:pPr>
              <w:jc w:val="center"/>
              <w:rPr>
                <w:rFonts w:ascii="宋体"/>
                <w:b/>
                <w:bCs/>
                <w:sz w:val="24"/>
                <w:szCs w:val="24"/>
              </w:rPr>
            </w:pPr>
            <w:r w:rsidRPr="00637D66">
              <w:rPr>
                <w:rFonts w:ascii="宋体" w:hint="eastAsia"/>
                <w:b/>
                <w:bCs/>
                <w:sz w:val="24"/>
                <w:szCs w:val="24"/>
              </w:rPr>
              <w:t>成交</w:t>
            </w:r>
          </w:p>
        </w:tc>
        <w:tc>
          <w:tcPr>
            <w:tcW w:w="7421" w:type="dxa"/>
            <w:vAlign w:val="center"/>
          </w:tcPr>
          <w:p w:rsidR="000202C6" w:rsidRPr="00183215" w:rsidRDefault="000202C6" w:rsidP="00183215">
            <w:pPr>
              <w:ind w:firstLineChars="200" w:firstLine="482"/>
              <w:jc w:val="left"/>
              <w:rPr>
                <w:rFonts w:ascii="宋体"/>
                <w:b/>
                <w:bCs/>
                <w:sz w:val="24"/>
                <w:szCs w:val="24"/>
              </w:rPr>
            </w:pPr>
            <w:r w:rsidRPr="00637D66">
              <w:rPr>
                <w:rFonts w:ascii="宋体" w:hint="eastAsia"/>
                <w:b/>
                <w:bCs/>
                <w:sz w:val="24"/>
                <w:szCs w:val="24"/>
              </w:rPr>
              <w:t>凭交款凭证到房产公司办理购房合同签订相关事宜，具体时间另行通知。</w:t>
            </w:r>
          </w:p>
        </w:tc>
      </w:tr>
    </w:tbl>
    <w:p w:rsidR="00EB1DFD" w:rsidRPr="000202C6" w:rsidRDefault="00EB1DFD" w:rsidP="004972A5">
      <w:pPr>
        <w:rPr>
          <w:rFonts w:ascii="宋体"/>
          <w:szCs w:val="21"/>
        </w:rPr>
      </w:pPr>
    </w:p>
    <w:sectPr w:rsidR="00EB1DFD" w:rsidRPr="000202C6" w:rsidSect="00B15813">
      <w:pgSz w:w="11906" w:h="16838"/>
      <w:pgMar w:top="1440" w:right="1701"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47E" w:rsidRDefault="00BB147E" w:rsidP="00011B9D">
      <w:r>
        <w:separator/>
      </w:r>
    </w:p>
  </w:endnote>
  <w:endnote w:type="continuationSeparator" w:id="0">
    <w:p w:rsidR="00BB147E" w:rsidRDefault="00BB147E" w:rsidP="00011B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47E" w:rsidRDefault="00BB147E" w:rsidP="00011B9D">
      <w:r>
        <w:separator/>
      </w:r>
    </w:p>
  </w:footnote>
  <w:footnote w:type="continuationSeparator" w:id="0">
    <w:p w:rsidR="00BB147E" w:rsidRDefault="00BB147E" w:rsidP="00011B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75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58D1"/>
    <w:rsid w:val="00001947"/>
    <w:rsid w:val="00006FD8"/>
    <w:rsid w:val="00011B9D"/>
    <w:rsid w:val="000165D9"/>
    <w:rsid w:val="000202C6"/>
    <w:rsid w:val="000624DD"/>
    <w:rsid w:val="00064B1A"/>
    <w:rsid w:val="000758D1"/>
    <w:rsid w:val="00081AF3"/>
    <w:rsid w:val="000B1755"/>
    <w:rsid w:val="000C4C8B"/>
    <w:rsid w:val="000C6955"/>
    <w:rsid w:val="000C6D59"/>
    <w:rsid w:val="000D7D84"/>
    <w:rsid w:val="000E60E9"/>
    <w:rsid w:val="0013215E"/>
    <w:rsid w:val="00160321"/>
    <w:rsid w:val="00183215"/>
    <w:rsid w:val="001847DC"/>
    <w:rsid w:val="00186374"/>
    <w:rsid w:val="00196EED"/>
    <w:rsid w:val="001A3D47"/>
    <w:rsid w:val="001C5964"/>
    <w:rsid w:val="001E189A"/>
    <w:rsid w:val="001E6413"/>
    <w:rsid w:val="001F3B02"/>
    <w:rsid w:val="001F681D"/>
    <w:rsid w:val="0021564C"/>
    <w:rsid w:val="00217A43"/>
    <w:rsid w:val="00222F29"/>
    <w:rsid w:val="002277C9"/>
    <w:rsid w:val="0024151F"/>
    <w:rsid w:val="0024732F"/>
    <w:rsid w:val="00263C3B"/>
    <w:rsid w:val="00290382"/>
    <w:rsid w:val="002936FC"/>
    <w:rsid w:val="002A158A"/>
    <w:rsid w:val="002D3290"/>
    <w:rsid w:val="002E3298"/>
    <w:rsid w:val="0030037D"/>
    <w:rsid w:val="00320AE9"/>
    <w:rsid w:val="003279B0"/>
    <w:rsid w:val="00332E72"/>
    <w:rsid w:val="00352A0E"/>
    <w:rsid w:val="00361598"/>
    <w:rsid w:val="0036250E"/>
    <w:rsid w:val="0037108D"/>
    <w:rsid w:val="003B32DF"/>
    <w:rsid w:val="003C08BA"/>
    <w:rsid w:val="003C6451"/>
    <w:rsid w:val="003C6FCA"/>
    <w:rsid w:val="004048E8"/>
    <w:rsid w:val="00413220"/>
    <w:rsid w:val="00421260"/>
    <w:rsid w:val="00445551"/>
    <w:rsid w:val="00452286"/>
    <w:rsid w:val="004554EC"/>
    <w:rsid w:val="00473392"/>
    <w:rsid w:val="004972A5"/>
    <w:rsid w:val="004B7BAC"/>
    <w:rsid w:val="004C49B5"/>
    <w:rsid w:val="004D5F61"/>
    <w:rsid w:val="004E16C4"/>
    <w:rsid w:val="004F22EE"/>
    <w:rsid w:val="004F2D2F"/>
    <w:rsid w:val="004F7CA0"/>
    <w:rsid w:val="00517C0C"/>
    <w:rsid w:val="00517F6E"/>
    <w:rsid w:val="00537221"/>
    <w:rsid w:val="00550137"/>
    <w:rsid w:val="005513C5"/>
    <w:rsid w:val="00587CF8"/>
    <w:rsid w:val="00594A02"/>
    <w:rsid w:val="005B3FA7"/>
    <w:rsid w:val="005C120F"/>
    <w:rsid w:val="005C6ACE"/>
    <w:rsid w:val="005C7963"/>
    <w:rsid w:val="005D2EED"/>
    <w:rsid w:val="006155A1"/>
    <w:rsid w:val="006245C3"/>
    <w:rsid w:val="00624648"/>
    <w:rsid w:val="00630493"/>
    <w:rsid w:val="00637D66"/>
    <w:rsid w:val="0065021E"/>
    <w:rsid w:val="00652F43"/>
    <w:rsid w:val="0066375C"/>
    <w:rsid w:val="006646AB"/>
    <w:rsid w:val="006742A3"/>
    <w:rsid w:val="00690CBC"/>
    <w:rsid w:val="006C3040"/>
    <w:rsid w:val="006D584D"/>
    <w:rsid w:val="006D5E29"/>
    <w:rsid w:val="006E3606"/>
    <w:rsid w:val="006E43DC"/>
    <w:rsid w:val="00700188"/>
    <w:rsid w:val="0070148D"/>
    <w:rsid w:val="00706E06"/>
    <w:rsid w:val="00710295"/>
    <w:rsid w:val="00732B45"/>
    <w:rsid w:val="00732FC9"/>
    <w:rsid w:val="00744B41"/>
    <w:rsid w:val="007543E5"/>
    <w:rsid w:val="00773C68"/>
    <w:rsid w:val="00783382"/>
    <w:rsid w:val="00787070"/>
    <w:rsid w:val="007903A5"/>
    <w:rsid w:val="007C0315"/>
    <w:rsid w:val="007E2C8F"/>
    <w:rsid w:val="0081179E"/>
    <w:rsid w:val="00886042"/>
    <w:rsid w:val="00887530"/>
    <w:rsid w:val="0089494E"/>
    <w:rsid w:val="008C5475"/>
    <w:rsid w:val="008D2574"/>
    <w:rsid w:val="008F1530"/>
    <w:rsid w:val="008F2B6B"/>
    <w:rsid w:val="00907901"/>
    <w:rsid w:val="00933776"/>
    <w:rsid w:val="00950B65"/>
    <w:rsid w:val="009A5DD4"/>
    <w:rsid w:val="009C07E1"/>
    <w:rsid w:val="009D4E9C"/>
    <w:rsid w:val="009E7030"/>
    <w:rsid w:val="009F46A2"/>
    <w:rsid w:val="00A03347"/>
    <w:rsid w:val="00A13DE7"/>
    <w:rsid w:val="00A34AA8"/>
    <w:rsid w:val="00A3790B"/>
    <w:rsid w:val="00A416C5"/>
    <w:rsid w:val="00A71772"/>
    <w:rsid w:val="00A71BF9"/>
    <w:rsid w:val="00A84E78"/>
    <w:rsid w:val="00A92411"/>
    <w:rsid w:val="00A96B11"/>
    <w:rsid w:val="00A97862"/>
    <w:rsid w:val="00AA0FF0"/>
    <w:rsid w:val="00AB7C3D"/>
    <w:rsid w:val="00AC484F"/>
    <w:rsid w:val="00AC570A"/>
    <w:rsid w:val="00B15813"/>
    <w:rsid w:val="00B302B4"/>
    <w:rsid w:val="00B31C97"/>
    <w:rsid w:val="00B322A7"/>
    <w:rsid w:val="00B53DA9"/>
    <w:rsid w:val="00B61AE8"/>
    <w:rsid w:val="00B64D2E"/>
    <w:rsid w:val="00B86C0C"/>
    <w:rsid w:val="00B90258"/>
    <w:rsid w:val="00BB1032"/>
    <w:rsid w:val="00BB147E"/>
    <w:rsid w:val="00BD58F2"/>
    <w:rsid w:val="00BD6D97"/>
    <w:rsid w:val="00BE5E7E"/>
    <w:rsid w:val="00BE7863"/>
    <w:rsid w:val="00BF0E80"/>
    <w:rsid w:val="00C2723E"/>
    <w:rsid w:val="00C33829"/>
    <w:rsid w:val="00C44282"/>
    <w:rsid w:val="00C90B27"/>
    <w:rsid w:val="00C90C7A"/>
    <w:rsid w:val="00C94DA8"/>
    <w:rsid w:val="00C97E56"/>
    <w:rsid w:val="00CA1E3E"/>
    <w:rsid w:val="00CA535C"/>
    <w:rsid w:val="00CB080A"/>
    <w:rsid w:val="00CC76D0"/>
    <w:rsid w:val="00CD29DB"/>
    <w:rsid w:val="00CD2B99"/>
    <w:rsid w:val="00CF312E"/>
    <w:rsid w:val="00D30C5C"/>
    <w:rsid w:val="00D41CBA"/>
    <w:rsid w:val="00D82212"/>
    <w:rsid w:val="00D84499"/>
    <w:rsid w:val="00D93AE3"/>
    <w:rsid w:val="00DB62E4"/>
    <w:rsid w:val="00DC4A1C"/>
    <w:rsid w:val="00E209C7"/>
    <w:rsid w:val="00E41B70"/>
    <w:rsid w:val="00E56603"/>
    <w:rsid w:val="00E56E58"/>
    <w:rsid w:val="00E61EC4"/>
    <w:rsid w:val="00E61F2F"/>
    <w:rsid w:val="00E63E75"/>
    <w:rsid w:val="00E73BB4"/>
    <w:rsid w:val="00E93B82"/>
    <w:rsid w:val="00EA55B6"/>
    <w:rsid w:val="00EB1DFD"/>
    <w:rsid w:val="00EB2F9D"/>
    <w:rsid w:val="00ED24D0"/>
    <w:rsid w:val="00ED683E"/>
    <w:rsid w:val="00EE37A4"/>
    <w:rsid w:val="00EE6D82"/>
    <w:rsid w:val="00EF064C"/>
    <w:rsid w:val="00EF5418"/>
    <w:rsid w:val="00F35C34"/>
    <w:rsid w:val="00F414F5"/>
    <w:rsid w:val="00F562F0"/>
    <w:rsid w:val="00F720B9"/>
    <w:rsid w:val="00F778FF"/>
    <w:rsid w:val="00F97B3A"/>
    <w:rsid w:val="00FA306C"/>
    <w:rsid w:val="00FB442F"/>
    <w:rsid w:val="00FC2325"/>
    <w:rsid w:val="00FC3D1F"/>
    <w:rsid w:val="00FD1036"/>
    <w:rsid w:val="00FE02A5"/>
    <w:rsid w:val="0F346A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9B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4C49B5"/>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4C49B5"/>
    <w:rPr>
      <w:rFonts w:cs="Times New Roman"/>
      <w:sz w:val="18"/>
      <w:szCs w:val="18"/>
    </w:rPr>
  </w:style>
  <w:style w:type="paragraph" w:styleId="a4">
    <w:name w:val="header"/>
    <w:basedOn w:val="a"/>
    <w:link w:val="Char0"/>
    <w:uiPriority w:val="99"/>
    <w:rsid w:val="004C49B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4C49B5"/>
    <w:rPr>
      <w:rFonts w:cs="Times New Roman"/>
      <w:sz w:val="18"/>
      <w:szCs w:val="18"/>
    </w:rPr>
  </w:style>
  <w:style w:type="table" w:styleId="a5">
    <w:name w:val="Table Grid"/>
    <w:basedOn w:val="a1"/>
    <w:uiPriority w:val="99"/>
    <w:rsid w:val="004C49B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列出段落1"/>
    <w:basedOn w:val="a"/>
    <w:uiPriority w:val="99"/>
    <w:rsid w:val="004C49B5"/>
    <w:pPr>
      <w:ind w:firstLineChars="200" w:firstLine="420"/>
    </w:pPr>
  </w:style>
  <w:style w:type="paragraph" w:styleId="a6">
    <w:name w:val="Normal (Web)"/>
    <w:basedOn w:val="a"/>
    <w:uiPriority w:val="99"/>
    <w:rsid w:val="00FA306C"/>
    <w:pPr>
      <w:widowControl/>
      <w:spacing w:before="100" w:beforeAutospacing="1" w:after="100" w:afterAutospacing="1"/>
      <w:jc w:val="left"/>
    </w:pPr>
    <w:rPr>
      <w:rFonts w:ascii="宋体" w:hAnsi="宋体" w:cs="宋体"/>
      <w:kern w:val="0"/>
      <w:sz w:val="24"/>
      <w:szCs w:val="24"/>
    </w:rPr>
  </w:style>
  <w:style w:type="paragraph" w:styleId="a7">
    <w:name w:val="No Spacing"/>
    <w:uiPriority w:val="99"/>
    <w:qFormat/>
    <w:rsid w:val="008D2574"/>
    <w:pPr>
      <w:widowControl w:val="0"/>
      <w:jc w:val="both"/>
    </w:pPr>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90</Words>
  <Characters>517</Characters>
  <Application>Microsoft Office Word</Application>
  <DocSecurity>0</DocSecurity>
  <Lines>4</Lines>
  <Paragraphs>1</Paragraphs>
  <ScaleCrop>false</ScaleCrop>
  <Company>微软中国</Company>
  <LinksUpToDate>false</LinksUpToDate>
  <CharactersWithSpaces>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Administrator</cp:lastModifiedBy>
  <cp:revision>17</cp:revision>
  <cp:lastPrinted>2018-10-15T07:57:00Z</cp:lastPrinted>
  <dcterms:created xsi:type="dcterms:W3CDTF">2018-10-12T07:14:00Z</dcterms:created>
  <dcterms:modified xsi:type="dcterms:W3CDTF">2019-04-19T02:54:00Z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